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756A" w14:textId="1E56685D" w:rsidR="00C26832" w:rsidRPr="006B61A7" w:rsidRDefault="0034639F">
      <w:pPr>
        <w:rPr>
          <w:rFonts w:ascii="Arial" w:hAnsi="Arial" w:cs="Arial"/>
          <w:b/>
          <w:sz w:val="20"/>
          <w:szCs w:val="20"/>
        </w:rPr>
      </w:pPr>
      <w:r>
        <w:rPr>
          <w:rFonts w:ascii="Arial" w:hAnsi="Arial" w:cs="Arial"/>
          <w:b/>
          <w:sz w:val="20"/>
          <w:szCs w:val="20"/>
        </w:rPr>
        <w:t>FRMS Committee Report 202</w:t>
      </w:r>
      <w:r w:rsidR="00350857">
        <w:rPr>
          <w:rFonts w:ascii="Arial" w:hAnsi="Arial" w:cs="Arial"/>
          <w:b/>
          <w:sz w:val="20"/>
          <w:szCs w:val="20"/>
        </w:rPr>
        <w:t>5</w:t>
      </w:r>
    </w:p>
    <w:p w14:paraId="29463508" w14:textId="18896B55" w:rsidR="00AA0C32" w:rsidRPr="006B61A7" w:rsidRDefault="00AA0C32">
      <w:pPr>
        <w:rPr>
          <w:rFonts w:ascii="Arial" w:hAnsi="Arial" w:cs="Arial"/>
          <w:sz w:val="20"/>
          <w:szCs w:val="20"/>
        </w:rPr>
      </w:pPr>
      <w:r w:rsidRPr="006B61A7">
        <w:rPr>
          <w:rFonts w:ascii="Arial" w:hAnsi="Arial" w:cs="Arial"/>
          <w:sz w:val="20"/>
          <w:szCs w:val="20"/>
        </w:rPr>
        <w:t xml:space="preserve">The Federation Committee </w:t>
      </w:r>
      <w:r w:rsidR="000529DB">
        <w:rPr>
          <w:rFonts w:ascii="Arial" w:hAnsi="Arial" w:cs="Arial"/>
          <w:sz w:val="20"/>
          <w:szCs w:val="20"/>
        </w:rPr>
        <w:t>has</w:t>
      </w:r>
      <w:r w:rsidR="006A53B7">
        <w:rPr>
          <w:rFonts w:ascii="Arial" w:hAnsi="Arial" w:cs="Arial"/>
          <w:sz w:val="20"/>
          <w:szCs w:val="20"/>
        </w:rPr>
        <w:t xml:space="preserve"> </w:t>
      </w:r>
      <w:r w:rsidRPr="006B61A7">
        <w:rPr>
          <w:rFonts w:ascii="Arial" w:hAnsi="Arial" w:cs="Arial"/>
          <w:sz w:val="20"/>
          <w:szCs w:val="20"/>
        </w:rPr>
        <w:t xml:space="preserve">met on </w:t>
      </w:r>
      <w:r w:rsidR="0034639F">
        <w:rPr>
          <w:rFonts w:ascii="Arial" w:hAnsi="Arial" w:cs="Arial"/>
          <w:sz w:val="20"/>
          <w:szCs w:val="20"/>
        </w:rPr>
        <w:t>five occasions in the year 202</w:t>
      </w:r>
      <w:r w:rsidR="00350857">
        <w:rPr>
          <w:rFonts w:ascii="Arial" w:hAnsi="Arial" w:cs="Arial"/>
          <w:sz w:val="20"/>
          <w:szCs w:val="20"/>
        </w:rPr>
        <w:t>4/25</w:t>
      </w:r>
      <w:r w:rsidR="003D5788">
        <w:rPr>
          <w:rFonts w:ascii="Arial" w:hAnsi="Arial" w:cs="Arial"/>
          <w:sz w:val="20"/>
          <w:szCs w:val="20"/>
        </w:rPr>
        <w:t xml:space="preserve"> by Zoom technology</w:t>
      </w:r>
      <w:r w:rsidRPr="006B61A7">
        <w:rPr>
          <w:rFonts w:ascii="Arial" w:hAnsi="Arial" w:cs="Arial"/>
          <w:sz w:val="20"/>
          <w:szCs w:val="20"/>
        </w:rPr>
        <w:t xml:space="preserve">. </w:t>
      </w:r>
    </w:p>
    <w:p w14:paraId="056D3F5D" w14:textId="5A2F1C2B" w:rsidR="00AA0C32" w:rsidRPr="006B61A7" w:rsidRDefault="00AA0C32">
      <w:pPr>
        <w:rPr>
          <w:rFonts w:ascii="Arial" w:hAnsi="Arial" w:cs="Arial"/>
          <w:sz w:val="20"/>
          <w:szCs w:val="20"/>
        </w:rPr>
      </w:pPr>
      <w:r w:rsidRPr="006B61A7">
        <w:rPr>
          <w:rFonts w:ascii="Arial" w:hAnsi="Arial" w:cs="Arial"/>
          <w:sz w:val="20"/>
          <w:szCs w:val="20"/>
        </w:rPr>
        <w:t>The first meeting after the AGM</w:t>
      </w:r>
      <w:r w:rsidR="003D5788">
        <w:rPr>
          <w:rFonts w:ascii="Arial" w:hAnsi="Arial" w:cs="Arial"/>
          <w:sz w:val="20"/>
          <w:szCs w:val="20"/>
        </w:rPr>
        <w:t xml:space="preserve"> on </w:t>
      </w:r>
      <w:r w:rsidR="00350857">
        <w:rPr>
          <w:rFonts w:ascii="Arial" w:hAnsi="Arial" w:cs="Arial"/>
          <w:sz w:val="20"/>
          <w:szCs w:val="20"/>
        </w:rPr>
        <w:t>2</w:t>
      </w:r>
      <w:r w:rsidR="003D5788">
        <w:rPr>
          <w:rFonts w:ascii="Arial" w:hAnsi="Arial" w:cs="Arial"/>
          <w:sz w:val="20"/>
          <w:szCs w:val="20"/>
        </w:rPr>
        <w:t xml:space="preserve"> November</w:t>
      </w:r>
      <w:r w:rsidRPr="006B61A7">
        <w:rPr>
          <w:rFonts w:ascii="Arial" w:hAnsi="Arial" w:cs="Arial"/>
          <w:sz w:val="20"/>
          <w:szCs w:val="20"/>
        </w:rPr>
        <w:t xml:space="preserve"> was on </w:t>
      </w:r>
      <w:r w:rsidR="00350857" w:rsidRPr="00350857">
        <w:rPr>
          <w:rFonts w:ascii="Arial" w:hAnsi="Arial" w:cs="Arial"/>
          <w:b/>
          <w:bCs/>
          <w:sz w:val="20"/>
          <w:szCs w:val="20"/>
        </w:rPr>
        <w:t>Wednesday 4 December 2024</w:t>
      </w:r>
      <w:r w:rsidR="0034639F">
        <w:rPr>
          <w:rFonts w:ascii="Arial" w:hAnsi="Arial" w:cs="Arial"/>
          <w:sz w:val="20"/>
          <w:szCs w:val="20"/>
        </w:rPr>
        <w:t xml:space="preserve"> </w:t>
      </w:r>
      <w:r w:rsidR="00350857">
        <w:rPr>
          <w:rFonts w:ascii="Arial" w:hAnsi="Arial" w:cs="Arial"/>
          <w:sz w:val="20"/>
          <w:szCs w:val="20"/>
        </w:rPr>
        <w:t xml:space="preserve">by Zoom. </w:t>
      </w:r>
      <w:r w:rsidRPr="006B61A7">
        <w:rPr>
          <w:rFonts w:ascii="Arial" w:hAnsi="Arial" w:cs="Arial"/>
          <w:b/>
          <w:sz w:val="20"/>
          <w:szCs w:val="20"/>
        </w:rPr>
        <w:t>Board Meeting</w:t>
      </w:r>
      <w:r w:rsidR="00F96088" w:rsidRPr="006B61A7">
        <w:rPr>
          <w:rFonts w:ascii="Arial" w:hAnsi="Arial" w:cs="Arial"/>
          <w:b/>
          <w:sz w:val="20"/>
          <w:szCs w:val="20"/>
        </w:rPr>
        <w:t>:</w:t>
      </w:r>
      <w:r w:rsidRPr="006B61A7">
        <w:rPr>
          <w:rFonts w:ascii="Arial" w:hAnsi="Arial" w:cs="Arial"/>
          <w:sz w:val="20"/>
          <w:szCs w:val="20"/>
        </w:rPr>
        <w:t xml:space="preserve"> endorsed</w:t>
      </w:r>
      <w:r w:rsidR="00F96088" w:rsidRPr="006B61A7">
        <w:rPr>
          <w:rFonts w:ascii="Arial" w:hAnsi="Arial" w:cs="Arial"/>
          <w:sz w:val="20"/>
          <w:szCs w:val="20"/>
        </w:rPr>
        <w:t xml:space="preserve"> the</w:t>
      </w:r>
      <w:r w:rsidRPr="006B61A7">
        <w:rPr>
          <w:rFonts w:ascii="Arial" w:hAnsi="Arial" w:cs="Arial"/>
          <w:sz w:val="20"/>
          <w:szCs w:val="20"/>
        </w:rPr>
        <w:t xml:space="preserve"> formal confirmation of the Independent Account Examiners appointed at the AGM. </w:t>
      </w:r>
      <w:r w:rsidR="00342137">
        <w:rPr>
          <w:rFonts w:ascii="Arial" w:hAnsi="Arial" w:cs="Arial"/>
          <w:sz w:val="20"/>
          <w:szCs w:val="20"/>
        </w:rPr>
        <w:t>The Accounts and Balance Sheet approved at the AGM were accepted.</w:t>
      </w:r>
      <w:r w:rsidR="00F96088" w:rsidRPr="006B61A7">
        <w:rPr>
          <w:rFonts w:ascii="Arial" w:hAnsi="Arial" w:cs="Arial"/>
          <w:sz w:val="20"/>
          <w:szCs w:val="20"/>
        </w:rPr>
        <w:t xml:space="preserve">  </w:t>
      </w:r>
      <w:r w:rsidR="00F96088" w:rsidRPr="006B61A7">
        <w:rPr>
          <w:rFonts w:ascii="Arial" w:hAnsi="Arial" w:cs="Arial"/>
          <w:b/>
          <w:sz w:val="20"/>
          <w:szCs w:val="20"/>
        </w:rPr>
        <w:t xml:space="preserve">Committee Meeting: </w:t>
      </w:r>
      <w:r w:rsidR="00350857">
        <w:rPr>
          <w:rFonts w:ascii="Arial" w:hAnsi="Arial" w:cs="Arial"/>
          <w:bCs/>
          <w:sz w:val="20"/>
          <w:szCs w:val="20"/>
        </w:rPr>
        <w:t xml:space="preserve">discussed whether affiliate societies understood the significance of letting us know about closures as soon as possible to avoid unwanted expense. This would be communicated through the next Newsletter. Content for the spring Newsletter agreed. Discussion over closure of community bank accounts – alternative options would be published in the Newsletter. Three closures reported. </w:t>
      </w:r>
      <w:r w:rsidR="0013713F" w:rsidRPr="006B61A7">
        <w:rPr>
          <w:rFonts w:ascii="Arial" w:hAnsi="Arial" w:cs="Arial"/>
          <w:sz w:val="20"/>
          <w:szCs w:val="20"/>
        </w:rPr>
        <w:t xml:space="preserve"> </w:t>
      </w:r>
    </w:p>
    <w:p w14:paraId="4B2482E4" w14:textId="1C4C938B" w:rsidR="00B47161" w:rsidRPr="00DB68E7" w:rsidRDefault="0013713F">
      <w:pPr>
        <w:rPr>
          <w:rFonts w:ascii="Arial" w:hAnsi="Arial" w:cs="Arial"/>
          <w:bCs/>
          <w:sz w:val="20"/>
          <w:szCs w:val="20"/>
        </w:rPr>
      </w:pPr>
      <w:r w:rsidRPr="006B61A7">
        <w:rPr>
          <w:rFonts w:ascii="Arial" w:hAnsi="Arial" w:cs="Arial"/>
          <w:b/>
          <w:sz w:val="20"/>
          <w:szCs w:val="20"/>
        </w:rPr>
        <w:t xml:space="preserve">Committee meeting </w:t>
      </w:r>
      <w:r w:rsidR="00350857">
        <w:rPr>
          <w:rFonts w:ascii="Arial" w:hAnsi="Arial" w:cs="Arial"/>
          <w:b/>
          <w:sz w:val="20"/>
          <w:szCs w:val="20"/>
        </w:rPr>
        <w:t>12 February 2025</w:t>
      </w:r>
      <w:r w:rsidRPr="006B61A7">
        <w:rPr>
          <w:rFonts w:ascii="Arial" w:hAnsi="Arial" w:cs="Arial"/>
          <w:b/>
          <w:sz w:val="20"/>
          <w:szCs w:val="20"/>
        </w:rPr>
        <w:t xml:space="preserve">: </w:t>
      </w:r>
      <w:r w:rsidR="00DB68E7">
        <w:rPr>
          <w:rFonts w:ascii="Arial" w:hAnsi="Arial" w:cs="Arial"/>
          <w:bCs/>
          <w:sz w:val="20"/>
          <w:szCs w:val="20"/>
        </w:rPr>
        <w:t xml:space="preserve">update on the Newsletter. Procedures put in place to pursue unpaid subscriptions.  </w:t>
      </w:r>
    </w:p>
    <w:p w14:paraId="52BE2FD5" w14:textId="32615814" w:rsidR="00782722" w:rsidRPr="00DB68E7" w:rsidRDefault="005523FE">
      <w:pPr>
        <w:rPr>
          <w:rFonts w:ascii="Arial" w:hAnsi="Arial" w:cs="Arial"/>
          <w:bCs/>
          <w:sz w:val="20"/>
          <w:szCs w:val="20"/>
        </w:rPr>
      </w:pPr>
      <w:r w:rsidRPr="006B61A7">
        <w:rPr>
          <w:rFonts w:ascii="Arial" w:hAnsi="Arial" w:cs="Arial"/>
          <w:b/>
          <w:sz w:val="20"/>
          <w:szCs w:val="20"/>
        </w:rPr>
        <w:t xml:space="preserve">Committee meeting </w:t>
      </w:r>
      <w:r w:rsidR="00DB68E7">
        <w:rPr>
          <w:rFonts w:ascii="Arial" w:hAnsi="Arial" w:cs="Arial"/>
          <w:b/>
          <w:sz w:val="20"/>
          <w:szCs w:val="20"/>
        </w:rPr>
        <w:t>23 April 2025</w:t>
      </w:r>
      <w:r w:rsidRPr="006B61A7">
        <w:rPr>
          <w:rFonts w:ascii="Arial" w:hAnsi="Arial" w:cs="Arial"/>
          <w:b/>
          <w:sz w:val="20"/>
          <w:szCs w:val="20"/>
        </w:rPr>
        <w:t>:</w:t>
      </w:r>
      <w:r w:rsidR="005D1E48">
        <w:rPr>
          <w:rFonts w:ascii="Arial" w:hAnsi="Arial" w:cs="Arial"/>
          <w:b/>
          <w:sz w:val="20"/>
          <w:szCs w:val="20"/>
        </w:rPr>
        <w:t xml:space="preserve"> </w:t>
      </w:r>
      <w:r w:rsidR="00DB68E7">
        <w:rPr>
          <w:rFonts w:ascii="Arial" w:hAnsi="Arial" w:cs="Arial"/>
          <w:bCs/>
          <w:sz w:val="20"/>
          <w:szCs w:val="20"/>
        </w:rPr>
        <w:t xml:space="preserve">reporting of positive progress with the Torbay Music Weekend. Possibility of a live committee meeting to be held in September in Oxford. Reporting of one closure. Completion of spring Newsletter.  </w:t>
      </w:r>
    </w:p>
    <w:p w14:paraId="653DD166" w14:textId="04D6EDBE" w:rsidR="003A7A5D" w:rsidRPr="00DB68E7" w:rsidRDefault="004C681A">
      <w:pPr>
        <w:rPr>
          <w:rFonts w:ascii="Arial" w:hAnsi="Arial" w:cs="Arial"/>
          <w:bCs/>
          <w:sz w:val="20"/>
          <w:szCs w:val="20"/>
        </w:rPr>
      </w:pPr>
      <w:r w:rsidRPr="006B61A7">
        <w:rPr>
          <w:rFonts w:ascii="Arial" w:hAnsi="Arial" w:cs="Arial"/>
          <w:b/>
          <w:sz w:val="20"/>
          <w:szCs w:val="20"/>
        </w:rPr>
        <w:t xml:space="preserve">Committee meeting </w:t>
      </w:r>
      <w:r w:rsidR="00DB68E7">
        <w:rPr>
          <w:rFonts w:ascii="Arial" w:hAnsi="Arial" w:cs="Arial"/>
          <w:b/>
          <w:sz w:val="20"/>
          <w:szCs w:val="20"/>
        </w:rPr>
        <w:t>2</w:t>
      </w:r>
      <w:r w:rsidR="005D1E48">
        <w:rPr>
          <w:rFonts w:ascii="Arial" w:hAnsi="Arial" w:cs="Arial"/>
          <w:b/>
          <w:sz w:val="20"/>
          <w:szCs w:val="20"/>
        </w:rPr>
        <w:t>5 June 202</w:t>
      </w:r>
      <w:r w:rsidR="00DB68E7">
        <w:rPr>
          <w:rFonts w:ascii="Arial" w:hAnsi="Arial" w:cs="Arial"/>
          <w:b/>
          <w:sz w:val="20"/>
          <w:szCs w:val="20"/>
        </w:rPr>
        <w:t>5</w:t>
      </w:r>
      <w:r w:rsidRPr="006B61A7">
        <w:rPr>
          <w:rFonts w:ascii="Arial" w:hAnsi="Arial" w:cs="Arial"/>
          <w:b/>
          <w:sz w:val="20"/>
          <w:szCs w:val="20"/>
        </w:rPr>
        <w:t xml:space="preserve">: </w:t>
      </w:r>
      <w:r w:rsidR="00DB68E7">
        <w:rPr>
          <w:rFonts w:ascii="Arial" w:hAnsi="Arial" w:cs="Arial"/>
          <w:bCs/>
          <w:sz w:val="20"/>
          <w:szCs w:val="20"/>
        </w:rPr>
        <w:t>some members of the group may be able to meet in Oxford but not viable for everyone. Secretary had chased outstanding subscriptions. One closure reported. Plans for next Newsletter discussed.</w:t>
      </w:r>
    </w:p>
    <w:p w14:paraId="0F9719CA" w14:textId="069CE8A2" w:rsidR="004D188F" w:rsidRPr="00C44E67" w:rsidRDefault="00782722" w:rsidP="005D1E48">
      <w:pPr>
        <w:rPr>
          <w:rFonts w:ascii="Arial" w:hAnsi="Arial" w:cs="Arial"/>
          <w:bCs/>
          <w:sz w:val="20"/>
          <w:szCs w:val="20"/>
        </w:rPr>
      </w:pPr>
      <w:r>
        <w:rPr>
          <w:rFonts w:ascii="Arial" w:hAnsi="Arial" w:cs="Arial"/>
          <w:b/>
          <w:sz w:val="20"/>
          <w:szCs w:val="20"/>
        </w:rPr>
        <w:t xml:space="preserve">Committee meeting </w:t>
      </w:r>
      <w:r w:rsidR="00DB68E7">
        <w:rPr>
          <w:rFonts w:ascii="Arial" w:hAnsi="Arial" w:cs="Arial"/>
          <w:b/>
          <w:sz w:val="20"/>
          <w:szCs w:val="20"/>
        </w:rPr>
        <w:t>3</w:t>
      </w:r>
      <w:r w:rsidR="005D1E48">
        <w:rPr>
          <w:rFonts w:ascii="Arial" w:hAnsi="Arial" w:cs="Arial"/>
          <w:b/>
          <w:sz w:val="20"/>
          <w:szCs w:val="20"/>
        </w:rPr>
        <w:t xml:space="preserve"> September 202</w:t>
      </w:r>
      <w:r w:rsidR="00DB68E7">
        <w:rPr>
          <w:rFonts w:ascii="Arial" w:hAnsi="Arial" w:cs="Arial"/>
          <w:b/>
          <w:sz w:val="20"/>
          <w:szCs w:val="20"/>
        </w:rPr>
        <w:t>5</w:t>
      </w:r>
      <w:r w:rsidR="006F5D5D">
        <w:rPr>
          <w:rFonts w:ascii="Arial" w:hAnsi="Arial" w:cs="Arial"/>
          <w:b/>
          <w:sz w:val="20"/>
          <w:szCs w:val="20"/>
        </w:rPr>
        <w:t xml:space="preserve">: </w:t>
      </w:r>
      <w:r w:rsidR="00C44E67">
        <w:rPr>
          <w:rFonts w:ascii="Arial" w:hAnsi="Arial" w:cs="Arial"/>
          <w:bCs/>
          <w:sz w:val="20"/>
          <w:szCs w:val="20"/>
        </w:rPr>
        <w:t>only a small number of outstanding subscriptions remain so the Secretary would pursue these. Three closures reported plus a further closure planned for spring 2026, but one new affiliate joined from Bristol. Invoices for 2025/26 subscriptions to be sent out shortly plus next Newsletter in preparation. Progress made with new Companies House regulations. Informal meeting</w:t>
      </w:r>
      <w:r w:rsidR="0069486C">
        <w:rPr>
          <w:rFonts w:ascii="Arial" w:hAnsi="Arial" w:cs="Arial"/>
          <w:bCs/>
          <w:sz w:val="20"/>
          <w:szCs w:val="20"/>
        </w:rPr>
        <w:t xml:space="preserve"> to take place</w:t>
      </w:r>
      <w:r w:rsidR="00C44E67">
        <w:rPr>
          <w:rFonts w:ascii="Arial" w:hAnsi="Arial" w:cs="Arial"/>
          <w:bCs/>
          <w:sz w:val="20"/>
          <w:szCs w:val="20"/>
        </w:rPr>
        <w:t xml:space="preserve"> with some committee members at Oxford on 7</w:t>
      </w:r>
      <w:r w:rsidR="00C44E67" w:rsidRPr="00C44E67">
        <w:rPr>
          <w:rFonts w:ascii="Arial" w:hAnsi="Arial" w:cs="Arial"/>
          <w:bCs/>
          <w:sz w:val="20"/>
          <w:szCs w:val="20"/>
          <w:vertAlign w:val="superscript"/>
        </w:rPr>
        <w:t>th</w:t>
      </w:r>
      <w:r w:rsidR="00C44E67">
        <w:rPr>
          <w:rFonts w:ascii="Arial" w:hAnsi="Arial" w:cs="Arial"/>
          <w:bCs/>
          <w:sz w:val="20"/>
          <w:szCs w:val="20"/>
        </w:rPr>
        <w:t xml:space="preserve"> September. </w:t>
      </w:r>
    </w:p>
    <w:p w14:paraId="63ABE3A9" w14:textId="77777777" w:rsidR="00DB68E7" w:rsidRPr="005D1E48" w:rsidRDefault="00DB68E7" w:rsidP="005D1E48">
      <w:pPr>
        <w:rPr>
          <w:rFonts w:ascii="Arial" w:hAnsi="Arial" w:cs="Arial"/>
          <w:sz w:val="20"/>
          <w:szCs w:val="20"/>
        </w:rPr>
      </w:pPr>
    </w:p>
    <w:p w14:paraId="32C504CB" w14:textId="2A124B1A" w:rsidR="00FF0629" w:rsidRPr="006B61A7" w:rsidRDefault="00FF0629">
      <w:pPr>
        <w:rPr>
          <w:rFonts w:ascii="Arial" w:hAnsi="Arial" w:cs="Arial"/>
          <w:b/>
          <w:sz w:val="20"/>
          <w:szCs w:val="20"/>
        </w:rPr>
      </w:pPr>
      <w:r w:rsidRPr="006B61A7">
        <w:rPr>
          <w:rFonts w:ascii="Arial" w:hAnsi="Arial" w:cs="Arial"/>
          <w:b/>
          <w:sz w:val="20"/>
          <w:szCs w:val="20"/>
        </w:rPr>
        <w:t>F</w:t>
      </w:r>
      <w:r w:rsidR="00371C4C">
        <w:rPr>
          <w:rFonts w:ascii="Arial" w:hAnsi="Arial" w:cs="Arial"/>
          <w:b/>
          <w:sz w:val="20"/>
          <w:szCs w:val="20"/>
        </w:rPr>
        <w:t xml:space="preserve">RMS Committee </w:t>
      </w:r>
      <w:r w:rsidR="007801A5">
        <w:rPr>
          <w:rFonts w:ascii="Arial" w:hAnsi="Arial" w:cs="Arial"/>
          <w:b/>
          <w:sz w:val="20"/>
          <w:szCs w:val="20"/>
        </w:rPr>
        <w:t>List for 202</w:t>
      </w:r>
      <w:r w:rsidR="00DB68E7">
        <w:rPr>
          <w:rFonts w:ascii="Arial" w:hAnsi="Arial" w:cs="Arial"/>
          <w:b/>
          <w:sz w:val="20"/>
          <w:szCs w:val="20"/>
        </w:rPr>
        <w:t>5/26</w:t>
      </w:r>
      <w:r w:rsidRPr="006B61A7">
        <w:rPr>
          <w:rFonts w:ascii="Arial" w:hAnsi="Arial" w:cs="Arial"/>
          <w:b/>
          <w:sz w:val="20"/>
          <w:szCs w:val="20"/>
        </w:rPr>
        <w:t xml:space="preserve"> from nominations received:</w:t>
      </w:r>
    </w:p>
    <w:p w14:paraId="4B55B23E" w14:textId="77777777" w:rsidR="00FF0629" w:rsidRPr="006B61A7" w:rsidRDefault="00371C4C" w:rsidP="00FF0629">
      <w:pPr>
        <w:spacing w:after="0"/>
        <w:rPr>
          <w:rFonts w:ascii="Arial" w:hAnsi="Arial" w:cs="Arial"/>
          <w:sz w:val="20"/>
          <w:szCs w:val="20"/>
        </w:rPr>
      </w:pPr>
      <w:r>
        <w:rPr>
          <w:rFonts w:ascii="Arial" w:hAnsi="Arial" w:cs="Arial"/>
          <w:sz w:val="20"/>
          <w:szCs w:val="20"/>
        </w:rPr>
        <w:t>Tony Sanderson (Northampton RMS)</w:t>
      </w:r>
      <w:r w:rsidR="00FF0629" w:rsidRPr="006B61A7">
        <w:rPr>
          <w:rFonts w:ascii="Arial" w:hAnsi="Arial" w:cs="Arial"/>
          <w:sz w:val="20"/>
          <w:szCs w:val="20"/>
        </w:rPr>
        <w:t xml:space="preserve"> – Chairman</w:t>
      </w:r>
    </w:p>
    <w:p w14:paraId="31A3CDD7" w14:textId="77777777" w:rsidR="00FF0629" w:rsidRPr="006B61A7" w:rsidRDefault="007801A5" w:rsidP="00FF0629">
      <w:pPr>
        <w:spacing w:after="0"/>
        <w:rPr>
          <w:rFonts w:ascii="Arial" w:hAnsi="Arial" w:cs="Arial"/>
          <w:i/>
          <w:sz w:val="20"/>
          <w:szCs w:val="20"/>
        </w:rPr>
      </w:pPr>
      <w:r>
        <w:rPr>
          <w:rFonts w:ascii="Arial" w:hAnsi="Arial" w:cs="Arial"/>
          <w:sz w:val="20"/>
          <w:szCs w:val="20"/>
        </w:rPr>
        <w:t xml:space="preserve">David Wherrell (Letchworth RMS) </w:t>
      </w:r>
      <w:r w:rsidR="00FF0629" w:rsidRPr="006B61A7">
        <w:rPr>
          <w:rFonts w:ascii="Arial" w:hAnsi="Arial" w:cs="Arial"/>
          <w:sz w:val="20"/>
          <w:szCs w:val="20"/>
        </w:rPr>
        <w:t>– Vice-Chairman</w:t>
      </w:r>
      <w:r w:rsidR="006F20F9">
        <w:rPr>
          <w:rFonts w:ascii="Arial" w:hAnsi="Arial" w:cs="Arial"/>
          <w:sz w:val="20"/>
          <w:szCs w:val="20"/>
        </w:rPr>
        <w:t xml:space="preserve"> </w:t>
      </w:r>
    </w:p>
    <w:p w14:paraId="741C785C" w14:textId="77777777" w:rsidR="00FF0629" w:rsidRPr="006B61A7" w:rsidRDefault="00FF0629" w:rsidP="00FF0629">
      <w:pPr>
        <w:spacing w:after="0"/>
        <w:rPr>
          <w:rFonts w:ascii="Arial" w:hAnsi="Arial" w:cs="Arial"/>
          <w:sz w:val="20"/>
          <w:szCs w:val="20"/>
        </w:rPr>
      </w:pPr>
      <w:r w:rsidRPr="006B61A7">
        <w:rPr>
          <w:rFonts w:ascii="Arial" w:hAnsi="Arial" w:cs="Arial"/>
          <w:sz w:val="20"/>
          <w:szCs w:val="20"/>
        </w:rPr>
        <w:t>Adele Will</w:t>
      </w:r>
      <w:r w:rsidR="0007242F">
        <w:rPr>
          <w:rFonts w:ascii="Arial" w:hAnsi="Arial" w:cs="Arial"/>
          <w:sz w:val="20"/>
          <w:szCs w:val="20"/>
        </w:rPr>
        <w:t>s (Street &amp; Glastonbury RMG) - Honorary Secretary</w:t>
      </w:r>
    </w:p>
    <w:p w14:paraId="034257AA" w14:textId="77777777" w:rsidR="00FF0629" w:rsidRPr="006B61A7" w:rsidRDefault="00FF0629" w:rsidP="00FF0629">
      <w:pPr>
        <w:spacing w:after="0"/>
        <w:rPr>
          <w:rFonts w:ascii="Arial" w:hAnsi="Arial" w:cs="Arial"/>
          <w:sz w:val="20"/>
          <w:szCs w:val="20"/>
        </w:rPr>
      </w:pPr>
      <w:r w:rsidRPr="006B61A7">
        <w:rPr>
          <w:rFonts w:ascii="Arial" w:hAnsi="Arial" w:cs="Arial"/>
          <w:sz w:val="20"/>
          <w:szCs w:val="20"/>
        </w:rPr>
        <w:t>Paul Corfield Godfrey (Committee Nomination) – Honorary Treasurer</w:t>
      </w:r>
    </w:p>
    <w:p w14:paraId="2329BA26" w14:textId="77777777" w:rsidR="00FF0629" w:rsidRDefault="00FF0629" w:rsidP="00FF0629">
      <w:pPr>
        <w:spacing w:after="0"/>
        <w:rPr>
          <w:rFonts w:ascii="Arial" w:hAnsi="Arial" w:cs="Arial"/>
          <w:sz w:val="20"/>
          <w:szCs w:val="20"/>
        </w:rPr>
      </w:pPr>
      <w:r w:rsidRPr="006B61A7">
        <w:rPr>
          <w:rFonts w:ascii="Arial" w:hAnsi="Arial" w:cs="Arial"/>
          <w:sz w:val="20"/>
          <w:szCs w:val="20"/>
        </w:rPr>
        <w:t>Ron Mitchell (Leicester</w:t>
      </w:r>
      <w:r w:rsidR="00336823">
        <w:rPr>
          <w:rFonts w:ascii="Arial" w:hAnsi="Arial" w:cs="Arial"/>
          <w:sz w:val="20"/>
          <w:szCs w:val="20"/>
        </w:rPr>
        <w:t xml:space="preserve"> Music Society</w:t>
      </w:r>
      <w:r w:rsidRPr="006B61A7">
        <w:rPr>
          <w:rFonts w:ascii="Arial" w:hAnsi="Arial" w:cs="Arial"/>
          <w:sz w:val="20"/>
          <w:szCs w:val="20"/>
        </w:rPr>
        <w:t>) – Website</w:t>
      </w:r>
      <w:r w:rsidR="008C047A">
        <w:rPr>
          <w:rFonts w:ascii="Arial" w:hAnsi="Arial" w:cs="Arial"/>
          <w:sz w:val="20"/>
          <w:szCs w:val="20"/>
        </w:rPr>
        <w:t xml:space="preserve"> Manager</w:t>
      </w:r>
    </w:p>
    <w:p w14:paraId="12D70FCA" w14:textId="77777777" w:rsidR="00FF0629" w:rsidRPr="006B61A7" w:rsidRDefault="004C681A" w:rsidP="00FF0629">
      <w:pPr>
        <w:spacing w:after="0"/>
        <w:rPr>
          <w:rFonts w:ascii="Arial" w:hAnsi="Arial" w:cs="Arial"/>
          <w:sz w:val="20"/>
          <w:szCs w:val="20"/>
        </w:rPr>
      </w:pPr>
      <w:r w:rsidRPr="006B61A7">
        <w:rPr>
          <w:rFonts w:ascii="Arial" w:hAnsi="Arial" w:cs="Arial"/>
          <w:sz w:val="20"/>
          <w:szCs w:val="20"/>
        </w:rPr>
        <w:t xml:space="preserve">  </w:t>
      </w:r>
    </w:p>
    <w:p w14:paraId="5F85638A" w14:textId="77777777" w:rsidR="00FF0629" w:rsidRPr="006B61A7" w:rsidRDefault="00FF0629" w:rsidP="00FF0629">
      <w:pPr>
        <w:rPr>
          <w:rFonts w:ascii="Arial" w:hAnsi="Arial" w:cs="Arial"/>
          <w:sz w:val="20"/>
          <w:szCs w:val="20"/>
        </w:rPr>
      </w:pPr>
      <w:r w:rsidRPr="006B61A7">
        <w:rPr>
          <w:rFonts w:ascii="Arial" w:hAnsi="Arial" w:cs="Arial"/>
          <w:sz w:val="20"/>
          <w:szCs w:val="20"/>
        </w:rPr>
        <w:t>As per the Constitution (6.6.1)</w:t>
      </w:r>
      <w:r w:rsidR="0007242F">
        <w:rPr>
          <w:rFonts w:ascii="Arial" w:hAnsi="Arial" w:cs="Arial"/>
          <w:sz w:val="20"/>
          <w:szCs w:val="20"/>
        </w:rPr>
        <w:t xml:space="preserve"> there are now</w:t>
      </w:r>
      <w:r w:rsidR="007801A5">
        <w:rPr>
          <w:rFonts w:ascii="Arial" w:hAnsi="Arial" w:cs="Arial"/>
          <w:sz w:val="20"/>
          <w:szCs w:val="20"/>
        </w:rPr>
        <w:t xml:space="preserve"> five</w:t>
      </w:r>
      <w:r w:rsidR="0007242F">
        <w:rPr>
          <w:rFonts w:ascii="Arial" w:hAnsi="Arial" w:cs="Arial"/>
          <w:sz w:val="20"/>
          <w:szCs w:val="20"/>
        </w:rPr>
        <w:t xml:space="preserve"> c</w:t>
      </w:r>
      <w:r w:rsidRPr="006B61A7">
        <w:rPr>
          <w:rFonts w:ascii="Arial" w:hAnsi="Arial" w:cs="Arial"/>
          <w:sz w:val="20"/>
          <w:szCs w:val="20"/>
        </w:rPr>
        <w:t>ommittee vacanc</w:t>
      </w:r>
      <w:r w:rsidR="0007242F">
        <w:rPr>
          <w:rFonts w:ascii="Arial" w:hAnsi="Arial" w:cs="Arial"/>
          <w:sz w:val="20"/>
          <w:szCs w:val="20"/>
        </w:rPr>
        <w:t xml:space="preserve">ies.  </w:t>
      </w:r>
    </w:p>
    <w:p w14:paraId="1B4896F4" w14:textId="77777777" w:rsidR="006B61A7" w:rsidRDefault="006B61A7" w:rsidP="00FF0629">
      <w:pPr>
        <w:rPr>
          <w:rFonts w:ascii="Arial" w:hAnsi="Arial" w:cs="Arial"/>
          <w:b/>
          <w:sz w:val="20"/>
          <w:szCs w:val="20"/>
        </w:rPr>
      </w:pPr>
    </w:p>
    <w:p w14:paraId="4AD3BEBF" w14:textId="77777777" w:rsidR="006B61A7" w:rsidRDefault="006B61A7" w:rsidP="00FF0629">
      <w:pPr>
        <w:rPr>
          <w:rFonts w:ascii="Arial" w:hAnsi="Arial" w:cs="Arial"/>
          <w:b/>
          <w:sz w:val="20"/>
          <w:szCs w:val="20"/>
        </w:rPr>
      </w:pPr>
    </w:p>
    <w:sectPr w:rsidR="006B6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32"/>
    <w:rsid w:val="000529DB"/>
    <w:rsid w:val="0007242F"/>
    <w:rsid w:val="00094CF8"/>
    <w:rsid w:val="000B636E"/>
    <w:rsid w:val="0010528C"/>
    <w:rsid w:val="0013713F"/>
    <w:rsid w:val="001518A7"/>
    <w:rsid w:val="001E01BC"/>
    <w:rsid w:val="00226D83"/>
    <w:rsid w:val="002C41AA"/>
    <w:rsid w:val="002D30BA"/>
    <w:rsid w:val="00336823"/>
    <w:rsid w:val="00342137"/>
    <w:rsid w:val="0034639F"/>
    <w:rsid w:val="00350857"/>
    <w:rsid w:val="003708C4"/>
    <w:rsid w:val="00371C4C"/>
    <w:rsid w:val="003A7A5D"/>
    <w:rsid w:val="003D5788"/>
    <w:rsid w:val="003F4D50"/>
    <w:rsid w:val="004225A1"/>
    <w:rsid w:val="00425CE9"/>
    <w:rsid w:val="004C681A"/>
    <w:rsid w:val="004D188F"/>
    <w:rsid w:val="004E4A8A"/>
    <w:rsid w:val="004E7855"/>
    <w:rsid w:val="005523FE"/>
    <w:rsid w:val="0055797B"/>
    <w:rsid w:val="00563E7E"/>
    <w:rsid w:val="005D1E48"/>
    <w:rsid w:val="005F6533"/>
    <w:rsid w:val="0066360B"/>
    <w:rsid w:val="00690AE2"/>
    <w:rsid w:val="0069486C"/>
    <w:rsid w:val="006A53B7"/>
    <w:rsid w:val="006B61A7"/>
    <w:rsid w:val="006C3C3E"/>
    <w:rsid w:val="006F09D6"/>
    <w:rsid w:val="006F20F9"/>
    <w:rsid w:val="006F5D5D"/>
    <w:rsid w:val="00713CD3"/>
    <w:rsid w:val="007801A5"/>
    <w:rsid w:val="00782722"/>
    <w:rsid w:val="007D4512"/>
    <w:rsid w:val="0084083A"/>
    <w:rsid w:val="00884A9D"/>
    <w:rsid w:val="008B43F4"/>
    <w:rsid w:val="008C047A"/>
    <w:rsid w:val="00A0642C"/>
    <w:rsid w:val="00A74DD2"/>
    <w:rsid w:val="00A95987"/>
    <w:rsid w:val="00A97171"/>
    <w:rsid w:val="00AA0C32"/>
    <w:rsid w:val="00B47161"/>
    <w:rsid w:val="00B6479B"/>
    <w:rsid w:val="00C147CC"/>
    <w:rsid w:val="00C26832"/>
    <w:rsid w:val="00C44E67"/>
    <w:rsid w:val="00C81E67"/>
    <w:rsid w:val="00C85979"/>
    <w:rsid w:val="00CA3BFC"/>
    <w:rsid w:val="00D26BB8"/>
    <w:rsid w:val="00DB68E7"/>
    <w:rsid w:val="00DC71A7"/>
    <w:rsid w:val="00F016BF"/>
    <w:rsid w:val="00F8752E"/>
    <w:rsid w:val="00F96088"/>
    <w:rsid w:val="00FF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FFA9"/>
  <w15:chartTrackingRefBased/>
  <w15:docId w15:val="{83D85E4F-53A5-45DA-ADE0-4B4E03C1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F062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F062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82F8-F883-4F2E-8BCD-D01E0CFC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 Wills</cp:lastModifiedBy>
  <cp:revision>15</cp:revision>
  <dcterms:created xsi:type="dcterms:W3CDTF">2023-09-29T17:23:00Z</dcterms:created>
  <dcterms:modified xsi:type="dcterms:W3CDTF">2025-10-05T08:25:00Z</dcterms:modified>
</cp:coreProperties>
</file>